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12E2E" w:rsidRDefault="00812E2E" w:rsidP="00812E2E">
      <w:pPr>
        <w:jc w:val="center"/>
        <w:rPr>
          <w:rFonts w:ascii="Book Antiqua" w:hAnsi="Book Antiqua" w:cs="Arial"/>
          <w:b/>
          <w:i/>
          <w:sz w:val="24"/>
          <w:szCs w:val="24"/>
        </w:rPr>
      </w:pPr>
    </w:p>
    <w:p w:rsidR="00812E2E" w:rsidRPr="00812E2E" w:rsidRDefault="00812E2E" w:rsidP="00812E2E">
      <w:pPr>
        <w:jc w:val="center"/>
        <w:rPr>
          <w:rFonts w:ascii="Book Antiqua" w:hAnsi="Book Antiqua" w:cs="Arial"/>
          <w:b/>
          <w:sz w:val="36"/>
          <w:szCs w:val="36"/>
        </w:rPr>
      </w:pPr>
      <w:r w:rsidRPr="00812E2E">
        <w:rPr>
          <w:rFonts w:ascii="Book Antiqua" w:hAnsi="Book Antiqua" w:cs="Arial"/>
          <w:b/>
          <w:sz w:val="36"/>
          <w:szCs w:val="36"/>
        </w:rPr>
        <w:t>Basın Açıklaması</w:t>
      </w:r>
    </w:p>
    <w:p w:rsidR="00812E2E" w:rsidRPr="00812E2E" w:rsidRDefault="00812E2E" w:rsidP="00812E2E">
      <w:pPr>
        <w:jc w:val="both"/>
        <w:rPr>
          <w:rFonts w:ascii="Book Antiqua" w:hAnsi="Book Antiqua" w:cs="Arial"/>
          <w:sz w:val="24"/>
          <w:szCs w:val="24"/>
        </w:rPr>
      </w:pPr>
      <w:r w:rsidRPr="00812E2E">
        <w:rPr>
          <w:rFonts w:ascii="Book Antiqua" w:hAnsi="Book Antiqua" w:cs="Arial"/>
          <w:sz w:val="24"/>
          <w:szCs w:val="24"/>
        </w:rPr>
        <w:t>Mâzisi altı bin sene evveline kadar götürülebilen ve dünyanın en eski şehirlerinden biri olan Kudüs, üç semavi din için de özgürlüğü ve barışı arayan Ortadoğu’nun yüreğidir. Sahip olduğu derin ruhla, tarih boyunca birçok kültürdeki ismiyle selam ve barış manasında devasa bir sembol olan şehir; nice istilâlara, el değiştirmelere ve yağmalara maruz kalmıştır.</w:t>
      </w:r>
    </w:p>
    <w:p w:rsidR="00812E2E" w:rsidRPr="00812E2E" w:rsidRDefault="00812E2E" w:rsidP="00812E2E">
      <w:pPr>
        <w:jc w:val="both"/>
        <w:rPr>
          <w:rFonts w:ascii="Book Antiqua" w:hAnsi="Book Antiqua" w:cs="Arial"/>
          <w:sz w:val="24"/>
          <w:szCs w:val="24"/>
        </w:rPr>
      </w:pPr>
      <w:r w:rsidRPr="00812E2E">
        <w:rPr>
          <w:rFonts w:ascii="Book Antiqua" w:hAnsi="Book Antiqua" w:cs="Arial"/>
          <w:sz w:val="24"/>
          <w:szCs w:val="24"/>
        </w:rPr>
        <w:t>Zaman, bu kutsal kentin acılarını unutturmaya, yaralarını sarmaya yetmemiştir. Nitekim Kudüs, İsrail tarafından acının beşiği haline getirilmiştir. Ramazanın arifesinde aldığımız tüyler ürpertici, yürek dağlayıcı haberler bir kez daha göstermiştir ki İsrail’in barışçı söylemlerinin hiçbir gerçeklik payı yoktur ve İsrail masum, silahsız insanları yaşlı, çocuk, kadın demeden katletmekte herhangi bir beis görmemektedir.</w:t>
      </w:r>
    </w:p>
    <w:p w:rsidR="00812E2E" w:rsidRPr="00812E2E" w:rsidRDefault="00812E2E" w:rsidP="00812E2E">
      <w:pPr>
        <w:jc w:val="both"/>
        <w:rPr>
          <w:rFonts w:ascii="Book Antiqua" w:hAnsi="Book Antiqua" w:cs="Arial"/>
          <w:sz w:val="24"/>
          <w:szCs w:val="24"/>
        </w:rPr>
      </w:pPr>
      <w:r w:rsidRPr="00812E2E">
        <w:rPr>
          <w:rFonts w:ascii="Book Antiqua" w:hAnsi="Book Antiqua" w:cs="Arial"/>
          <w:sz w:val="24"/>
          <w:szCs w:val="24"/>
        </w:rPr>
        <w:t>Yapılan katliamda akan kanlardan İsrail kadar ona çanak tutan ve bu duruma sessiz kalanlar da sorumludur.</w:t>
      </w:r>
    </w:p>
    <w:p w:rsidR="00812E2E" w:rsidRPr="00812E2E" w:rsidRDefault="00812E2E" w:rsidP="00812E2E">
      <w:pPr>
        <w:jc w:val="both"/>
        <w:rPr>
          <w:rFonts w:ascii="Book Antiqua" w:hAnsi="Book Antiqua" w:cs="Arial"/>
          <w:sz w:val="24"/>
          <w:szCs w:val="24"/>
        </w:rPr>
      </w:pPr>
      <w:r w:rsidRPr="00812E2E">
        <w:rPr>
          <w:rFonts w:ascii="Book Antiqua" w:hAnsi="Book Antiqua" w:cs="Arial"/>
          <w:sz w:val="24"/>
          <w:szCs w:val="24"/>
        </w:rPr>
        <w:t>Kudüs; şuurlu ve duyarlı her mümini heyecanlandıran esrarlı ve büyülü bir kelimedir. Bu tılsımlı söz hepimizi alır bir yerlere götürür. Vicdanların kapılarını aralar. Çünkü o müminlerin ortak paydasıdır. Kudüs’ün sancısı tutsa bunu bütün Müslüman bedenler hisseder.</w:t>
      </w:r>
    </w:p>
    <w:p w:rsidR="00812E2E" w:rsidRPr="00812E2E" w:rsidRDefault="00812E2E" w:rsidP="00812E2E">
      <w:pPr>
        <w:jc w:val="both"/>
        <w:rPr>
          <w:rFonts w:ascii="Book Antiqua" w:hAnsi="Book Antiqua" w:cs="Arial"/>
          <w:sz w:val="24"/>
          <w:szCs w:val="24"/>
        </w:rPr>
      </w:pPr>
      <w:r w:rsidRPr="00812E2E">
        <w:rPr>
          <w:rFonts w:ascii="Book Antiqua" w:hAnsi="Book Antiqua" w:cs="Arial"/>
          <w:sz w:val="24"/>
          <w:szCs w:val="24"/>
        </w:rPr>
        <w:t xml:space="preserve">Mukaddes ve mahzun Kudüs, ümmetin atan kalbidir. Müslümanların gözü kulağı bu kutsal topraklardadır. Zira Kudüs insanlığın ortak vicdanının nişanesidir. Acı bir medeniyet tecrübesidir. Zihnimizi ve gönlümüzü </w:t>
      </w:r>
      <w:proofErr w:type="gramStart"/>
      <w:r w:rsidRPr="00812E2E">
        <w:rPr>
          <w:rFonts w:ascii="Book Antiqua" w:hAnsi="Book Antiqua" w:cs="Arial"/>
          <w:sz w:val="24"/>
          <w:szCs w:val="24"/>
        </w:rPr>
        <w:t>dizayn</w:t>
      </w:r>
      <w:proofErr w:type="gramEnd"/>
      <w:r w:rsidRPr="00812E2E">
        <w:rPr>
          <w:rFonts w:ascii="Book Antiqua" w:hAnsi="Book Antiqua" w:cs="Arial"/>
          <w:sz w:val="24"/>
          <w:szCs w:val="24"/>
        </w:rPr>
        <w:t xml:space="preserve"> eden kutlu bir irade abidesidir.</w:t>
      </w:r>
    </w:p>
    <w:p w:rsidR="00812E2E" w:rsidRDefault="00812E2E" w:rsidP="00812E2E">
      <w:pPr>
        <w:jc w:val="both"/>
        <w:rPr>
          <w:rFonts w:ascii="Book Antiqua" w:hAnsi="Book Antiqua" w:cs="Arial"/>
          <w:sz w:val="24"/>
          <w:szCs w:val="24"/>
        </w:rPr>
      </w:pPr>
      <w:r w:rsidRPr="00812E2E">
        <w:rPr>
          <w:rFonts w:ascii="Book Antiqua" w:hAnsi="Book Antiqua" w:cs="Arial"/>
          <w:sz w:val="24"/>
          <w:szCs w:val="24"/>
        </w:rPr>
        <w:t>Kanadı kırılmış yaralı bir kartalı andıran Kudüs, ümmetin yetim coğrafyasıdır. Yüzyıllardan beri içine akıtmıştır ateşin gözyaşlarını. Bu yüzden, ağlasa da ağladığını belli etmemiştir. Dik, diri ve iri durmuştur. Vakur duruşunu ve metanetini hep muhafaza etmiştir.</w:t>
      </w:r>
    </w:p>
    <w:p w:rsidR="00036DCA" w:rsidRDefault="00036DCA" w:rsidP="00812E2E">
      <w:pPr>
        <w:jc w:val="both"/>
        <w:rPr>
          <w:rFonts w:ascii="Book Antiqua" w:hAnsi="Book Antiqua" w:cs="Arial"/>
          <w:sz w:val="24"/>
          <w:szCs w:val="24"/>
        </w:rPr>
      </w:pPr>
    </w:p>
    <w:p w:rsidR="00812E2E" w:rsidRPr="00812E2E" w:rsidRDefault="00036DCA" w:rsidP="00812E2E">
      <w:pPr>
        <w:jc w:val="both"/>
        <w:rPr>
          <w:rFonts w:ascii="Book Antiqua" w:hAnsi="Book Antiqua" w:cs="Arial"/>
          <w:sz w:val="24"/>
          <w:szCs w:val="24"/>
        </w:rPr>
      </w:pPr>
      <w:r>
        <w:rPr>
          <w:rFonts w:ascii="Book Antiqua" w:hAnsi="Book Antiqua" w:cs="Arial"/>
          <w:sz w:val="24"/>
          <w:szCs w:val="24"/>
        </w:rPr>
        <w:lastRenderedPageBreak/>
        <w:br/>
      </w:r>
      <w:bookmarkStart w:id="0" w:name="_GoBack"/>
      <w:bookmarkEnd w:id="0"/>
      <w:r w:rsidR="00812E2E" w:rsidRPr="00812E2E">
        <w:rPr>
          <w:rFonts w:ascii="Book Antiqua" w:hAnsi="Book Antiqua" w:cs="Arial"/>
          <w:sz w:val="24"/>
          <w:szCs w:val="24"/>
        </w:rPr>
        <w:t>Kudüs mahzunsa ümmet de mahzundur. Onun tebessümü ümmetin ağız dolusu gülüşüne sebeptir. Kudüs kederliyse bize neşelenmek ve eğlenmek haramdır. Kudüs ağlarsa ümmet de ağlar; ağlamalıdır da. Zira Kudüs’le ümmet birbirinden ayrılmayan uzuvlardır; et ve tırnak gibidir.</w:t>
      </w:r>
    </w:p>
    <w:p w:rsidR="00812E2E" w:rsidRPr="00812E2E" w:rsidRDefault="00812E2E" w:rsidP="00812E2E">
      <w:pPr>
        <w:jc w:val="both"/>
        <w:rPr>
          <w:rFonts w:ascii="Book Antiqua" w:hAnsi="Book Antiqua" w:cs="Arial"/>
          <w:sz w:val="24"/>
          <w:szCs w:val="24"/>
        </w:rPr>
      </w:pPr>
      <w:proofErr w:type="spellStart"/>
      <w:r w:rsidRPr="00812E2E">
        <w:rPr>
          <w:rFonts w:ascii="Book Antiqua" w:hAnsi="Book Antiqua" w:cs="Arial"/>
          <w:sz w:val="24"/>
          <w:szCs w:val="24"/>
        </w:rPr>
        <w:t>Mescid</w:t>
      </w:r>
      <w:proofErr w:type="spellEnd"/>
      <w:r w:rsidRPr="00812E2E">
        <w:rPr>
          <w:rFonts w:ascii="Book Antiqua" w:hAnsi="Book Antiqua" w:cs="Arial"/>
          <w:sz w:val="24"/>
          <w:szCs w:val="24"/>
        </w:rPr>
        <w:t>-i Aksa, bugün darmadağın olan ümmetin yetim çocuğudur. Bulunduğu konumdan bîzardır. Mehmet Akif İnan’ın dizeleri onun resmini çizer adeta: “</w:t>
      </w:r>
      <w:proofErr w:type="spellStart"/>
      <w:r w:rsidRPr="00812E2E">
        <w:rPr>
          <w:rFonts w:ascii="Book Antiqua" w:hAnsi="Book Antiqua" w:cs="Arial"/>
          <w:sz w:val="24"/>
          <w:szCs w:val="24"/>
        </w:rPr>
        <w:t>Mescid</w:t>
      </w:r>
      <w:proofErr w:type="spellEnd"/>
      <w:r w:rsidRPr="00812E2E">
        <w:rPr>
          <w:rFonts w:ascii="Book Antiqua" w:hAnsi="Book Antiqua" w:cs="Arial"/>
          <w:sz w:val="24"/>
          <w:szCs w:val="24"/>
        </w:rPr>
        <w:t xml:space="preserve">-i </w:t>
      </w:r>
      <w:proofErr w:type="spellStart"/>
      <w:r w:rsidRPr="00812E2E">
        <w:rPr>
          <w:rFonts w:ascii="Book Antiqua" w:hAnsi="Book Antiqua" w:cs="Arial"/>
          <w:sz w:val="24"/>
          <w:szCs w:val="24"/>
        </w:rPr>
        <w:t>Aksa’yı</w:t>
      </w:r>
      <w:proofErr w:type="spellEnd"/>
      <w:r w:rsidRPr="00812E2E">
        <w:rPr>
          <w:rFonts w:ascii="Book Antiqua" w:hAnsi="Book Antiqua" w:cs="Arial"/>
          <w:sz w:val="24"/>
          <w:szCs w:val="24"/>
        </w:rPr>
        <w:t xml:space="preserve"> gördüm düşümde /Bir çocuk gibiydi ve ağlıyordu /Varıp eşiğine alnımı koydum /Sanki bir yer altı </w:t>
      </w:r>
      <w:proofErr w:type="spellStart"/>
      <w:r w:rsidRPr="00812E2E">
        <w:rPr>
          <w:rFonts w:ascii="Book Antiqua" w:hAnsi="Book Antiqua" w:cs="Arial"/>
          <w:sz w:val="24"/>
          <w:szCs w:val="24"/>
        </w:rPr>
        <w:t>nehr</w:t>
      </w:r>
      <w:proofErr w:type="spellEnd"/>
      <w:r w:rsidRPr="00812E2E">
        <w:rPr>
          <w:rFonts w:ascii="Book Antiqua" w:hAnsi="Book Antiqua" w:cs="Arial"/>
          <w:sz w:val="24"/>
          <w:szCs w:val="24"/>
        </w:rPr>
        <w:t xml:space="preserve"> çağlıyordu”</w:t>
      </w:r>
    </w:p>
    <w:p w:rsidR="00812E2E" w:rsidRPr="00812E2E" w:rsidRDefault="00812E2E" w:rsidP="00812E2E">
      <w:pPr>
        <w:jc w:val="both"/>
        <w:rPr>
          <w:rFonts w:ascii="Book Antiqua" w:hAnsi="Book Antiqua" w:cs="Arial"/>
          <w:sz w:val="24"/>
          <w:szCs w:val="24"/>
        </w:rPr>
      </w:pPr>
      <w:r w:rsidRPr="00812E2E">
        <w:rPr>
          <w:rFonts w:ascii="Book Antiqua" w:hAnsi="Book Antiqua" w:cs="Arial"/>
          <w:sz w:val="24"/>
          <w:szCs w:val="24"/>
        </w:rPr>
        <w:t>Müslümanların ilk kıblesi olan Kudüs, altı asır boyunca üç kıtaya adaletle hükmetmiş Osmanlı’nın ilk göz ağrısıdır. Osmanlı’dan sonra şehir adeta acının, acımasızlığın, ölümün kucağına doğan bebelerin, kanın, kanlı yaşın yurdu haline gelmiştir.</w:t>
      </w:r>
    </w:p>
    <w:p w:rsidR="00812E2E" w:rsidRPr="00812E2E" w:rsidRDefault="00812E2E" w:rsidP="00812E2E">
      <w:pPr>
        <w:jc w:val="both"/>
        <w:rPr>
          <w:rFonts w:ascii="Book Antiqua" w:hAnsi="Book Antiqua" w:cs="Arial"/>
          <w:sz w:val="24"/>
          <w:szCs w:val="24"/>
        </w:rPr>
      </w:pPr>
      <w:r w:rsidRPr="00812E2E">
        <w:rPr>
          <w:rFonts w:ascii="Book Antiqua" w:hAnsi="Book Antiqua" w:cs="Arial"/>
          <w:sz w:val="24"/>
          <w:szCs w:val="24"/>
        </w:rPr>
        <w:t xml:space="preserve">Kudüs’ün bir hoşgörü başkenti olmasını hazmedemeyen Siyonistler bu topraklarda huzur ve sükûn bırakmamışlardır. Bu kadim toprakları tapulu malı gibi gören ırkçı zihniyet, burada yaşayanlara huzuru haram etmiştir. İşgal, terör ve kargaşa bu toprakların kaderi olmuştur. </w:t>
      </w:r>
    </w:p>
    <w:p w:rsidR="00812E2E" w:rsidRPr="00812E2E" w:rsidRDefault="00812E2E" w:rsidP="00812E2E">
      <w:pPr>
        <w:jc w:val="both"/>
        <w:rPr>
          <w:rFonts w:ascii="Book Antiqua" w:hAnsi="Book Antiqua" w:cs="Arial"/>
          <w:sz w:val="24"/>
          <w:szCs w:val="24"/>
        </w:rPr>
      </w:pPr>
      <w:r w:rsidRPr="00812E2E">
        <w:rPr>
          <w:rFonts w:ascii="Book Antiqua" w:hAnsi="Book Antiqua" w:cs="Arial"/>
          <w:sz w:val="24"/>
          <w:szCs w:val="24"/>
        </w:rPr>
        <w:t xml:space="preserve">Filistin’de, Kudüs’te, </w:t>
      </w:r>
      <w:proofErr w:type="spellStart"/>
      <w:r w:rsidRPr="00812E2E">
        <w:rPr>
          <w:rFonts w:ascii="Book Antiqua" w:hAnsi="Book Antiqua" w:cs="Arial"/>
          <w:sz w:val="24"/>
          <w:szCs w:val="24"/>
        </w:rPr>
        <w:t>Mescid</w:t>
      </w:r>
      <w:proofErr w:type="spellEnd"/>
      <w:r w:rsidRPr="00812E2E">
        <w:rPr>
          <w:rFonts w:ascii="Book Antiqua" w:hAnsi="Book Antiqua" w:cs="Arial"/>
          <w:sz w:val="24"/>
          <w:szCs w:val="24"/>
        </w:rPr>
        <w:t xml:space="preserve">-i </w:t>
      </w:r>
      <w:proofErr w:type="spellStart"/>
      <w:r w:rsidRPr="00812E2E">
        <w:rPr>
          <w:rFonts w:ascii="Book Antiqua" w:hAnsi="Book Antiqua" w:cs="Arial"/>
          <w:sz w:val="24"/>
          <w:szCs w:val="24"/>
        </w:rPr>
        <w:t>Aksa’da</w:t>
      </w:r>
      <w:proofErr w:type="spellEnd"/>
      <w:r w:rsidRPr="00812E2E">
        <w:rPr>
          <w:rFonts w:ascii="Book Antiqua" w:hAnsi="Book Antiqua" w:cs="Arial"/>
          <w:sz w:val="24"/>
          <w:szCs w:val="24"/>
        </w:rPr>
        <w:t xml:space="preserve"> dostluğun, barışın ve huzurun ikame edilebilmesi için Ömer’in </w:t>
      </w:r>
      <w:proofErr w:type="spellStart"/>
      <w:r w:rsidRPr="00812E2E">
        <w:rPr>
          <w:rFonts w:ascii="Book Antiqua" w:hAnsi="Book Antiqua" w:cs="Arial"/>
          <w:sz w:val="24"/>
          <w:szCs w:val="24"/>
        </w:rPr>
        <w:t>emanına</w:t>
      </w:r>
      <w:proofErr w:type="spellEnd"/>
      <w:r w:rsidRPr="00812E2E">
        <w:rPr>
          <w:rFonts w:ascii="Book Antiqua" w:hAnsi="Book Antiqua" w:cs="Arial"/>
          <w:sz w:val="24"/>
          <w:szCs w:val="24"/>
        </w:rPr>
        <w:t>, Yavuz’un fermanına, Hamid’in dermanına ihtiyaç vardır.</w:t>
      </w:r>
    </w:p>
    <w:p w:rsidR="00812E2E" w:rsidRPr="00812E2E" w:rsidRDefault="00812E2E" w:rsidP="00812E2E">
      <w:pPr>
        <w:jc w:val="both"/>
        <w:rPr>
          <w:rFonts w:ascii="Book Antiqua" w:hAnsi="Book Antiqua" w:cs="Arial"/>
          <w:sz w:val="24"/>
          <w:szCs w:val="24"/>
        </w:rPr>
      </w:pPr>
      <w:r w:rsidRPr="00812E2E">
        <w:rPr>
          <w:rFonts w:ascii="Book Antiqua" w:hAnsi="Book Antiqua" w:cs="Arial"/>
          <w:sz w:val="24"/>
          <w:szCs w:val="24"/>
        </w:rPr>
        <w:t>Müslümanların yüzünün gülmesi, dünyanın huzur ve sükûna kavuşması için Filistin’de kalıcı barışın sağlanması olmazsa olmaz derecesinde mühimdir. Bunun için öncelikle yapılması gereken şey, İsrail’in işgal ettiği topraklardan çekilmesi ve Müslümanlara baskı ve zulüm yapmamasıdır.</w:t>
      </w:r>
    </w:p>
    <w:p w:rsidR="00812E2E" w:rsidRPr="00812E2E" w:rsidRDefault="00812E2E" w:rsidP="00812E2E">
      <w:pPr>
        <w:jc w:val="both"/>
        <w:rPr>
          <w:rFonts w:ascii="Book Antiqua" w:hAnsi="Book Antiqua" w:cs="Arial"/>
          <w:sz w:val="24"/>
          <w:szCs w:val="24"/>
        </w:rPr>
      </w:pPr>
      <w:r w:rsidRPr="00812E2E">
        <w:rPr>
          <w:rFonts w:ascii="Book Antiqua" w:hAnsi="Book Antiqua" w:cs="Arial"/>
          <w:sz w:val="24"/>
          <w:szCs w:val="24"/>
        </w:rPr>
        <w:t xml:space="preserve">Kudüs’ün ve Filistinlilerin en kısa zamanda huzura kavuşmasını temenni ederken kana doymayan </w:t>
      </w:r>
      <w:proofErr w:type="spellStart"/>
      <w:r w:rsidRPr="00812E2E">
        <w:rPr>
          <w:rFonts w:ascii="Book Antiqua" w:hAnsi="Book Antiqua" w:cs="Arial"/>
          <w:sz w:val="24"/>
          <w:szCs w:val="24"/>
        </w:rPr>
        <w:t>siyonistleri</w:t>
      </w:r>
      <w:proofErr w:type="spellEnd"/>
      <w:r w:rsidRPr="00812E2E">
        <w:rPr>
          <w:rFonts w:ascii="Book Antiqua" w:hAnsi="Book Antiqua" w:cs="Arial"/>
          <w:sz w:val="24"/>
          <w:szCs w:val="24"/>
        </w:rPr>
        <w:t xml:space="preserve"> ve destekçilerini lanetliyor, yapılan saldırıda hayatlarını kaybeden kardeşlerimize Allah’tan rahmet diliyoruz.</w:t>
      </w:r>
    </w:p>
    <w:p w:rsidR="00CD327B" w:rsidRPr="00812E2E" w:rsidRDefault="00CD327B" w:rsidP="00812E2E">
      <w:pPr>
        <w:jc w:val="both"/>
        <w:rPr>
          <w:rFonts w:ascii="Book Antiqua" w:hAnsi="Book Antiqua" w:cs="Arial"/>
        </w:rPr>
      </w:pPr>
    </w:p>
    <w:sectPr w:rsidR="00CD327B" w:rsidRPr="00812E2E" w:rsidSect="00036DCA">
      <w:headerReference w:type="default" r:id="rId7"/>
      <w:footerReference w:type="default" r:id="rId8"/>
      <w:pgSz w:w="11906" w:h="16838"/>
      <w:pgMar w:top="1417" w:right="1417" w:bottom="1417" w:left="1417" w:header="454" w:footer="454"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140" w:rsidRDefault="00B51140">
      <w:pPr>
        <w:spacing w:after="0" w:line="240" w:lineRule="auto"/>
      </w:pPr>
      <w:r>
        <w:separator/>
      </w:r>
    </w:p>
  </w:endnote>
  <w:endnote w:type="continuationSeparator" w:id="0">
    <w:p w:rsidR="00B51140" w:rsidRDefault="00B5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rsiv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DCA" w:rsidRDefault="00036DCA" w:rsidP="00036DCA">
    <w:pPr>
      <w:pStyle w:val="AltBilgi"/>
      <w:jc w:val="center"/>
      <w:rPr>
        <w:rFonts w:ascii="Book Antiqua" w:eastAsia="Corsiva" w:hAnsi="Book Antiqua" w:cs="Corsiva"/>
        <w:color w:val="808080" w:themeColor="background1" w:themeShade="80"/>
        <w:sz w:val="24"/>
        <w:szCs w:val="24"/>
      </w:rPr>
    </w:pPr>
    <w:r>
      <w:rPr>
        <w:rFonts w:ascii="Book Antiqua" w:eastAsia="Corsiva" w:hAnsi="Book Antiqua" w:cs="Corsiva"/>
        <w:noProof/>
        <w:color w:val="808080" w:themeColor="background1" w:themeShade="80"/>
        <w:sz w:val="24"/>
        <w:szCs w:val="24"/>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99695</wp:posOffset>
              </wp:positionV>
              <wp:extent cx="5737860" cy="22860"/>
              <wp:effectExtent l="0" t="0" r="34290" b="34290"/>
              <wp:wrapNone/>
              <wp:docPr id="4" name="Düz Bağlayıcı 4"/>
              <wp:cNvGraphicFramePr/>
              <a:graphic xmlns:a="http://schemas.openxmlformats.org/drawingml/2006/main">
                <a:graphicData uri="http://schemas.microsoft.com/office/word/2010/wordprocessingShape">
                  <wps:wsp>
                    <wps:cNvCnPr/>
                    <wps:spPr>
                      <a:xfrm flipV="1">
                        <a:off x="0" y="0"/>
                        <a:ext cx="57378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08699" id="Düz Bağlayıcı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7.85pt" to="454.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" strokecolor="black [3040]"/>
          </w:pict>
        </mc:Fallback>
      </mc:AlternateContent>
    </w:r>
  </w:p>
  <w:p w:rsidR="00036DCA" w:rsidRPr="00036DCA" w:rsidRDefault="00036DCA" w:rsidP="00036DCA">
    <w:pPr>
      <w:pStyle w:val="AltBilgi"/>
      <w:jc w:val="center"/>
      <w:rPr>
        <w:rFonts w:ascii="Book Antiqua" w:eastAsia="Corsiva" w:hAnsi="Book Antiqua" w:cs="Corsiva"/>
        <w:color w:val="808080" w:themeColor="background1" w:themeShade="80"/>
        <w:sz w:val="24"/>
        <w:szCs w:val="24"/>
      </w:rPr>
    </w:pPr>
    <w:r w:rsidRPr="00036DCA">
      <w:rPr>
        <w:rFonts w:ascii="Book Antiqua" w:eastAsia="Corsiva" w:hAnsi="Book Antiqua" w:cs="Corsiva"/>
        <w:color w:val="808080" w:themeColor="background1" w:themeShade="80"/>
        <w:sz w:val="24"/>
        <w:szCs w:val="24"/>
      </w:rPr>
      <w:t>İspir Kaymakamlığı | Erzurum</w:t>
    </w:r>
  </w:p>
  <w:p w:rsidR="00036DCA" w:rsidRPr="00036DCA" w:rsidRDefault="00036DCA" w:rsidP="00036DCA">
    <w:pPr>
      <w:pStyle w:val="AltBilgi"/>
      <w:jc w:val="center"/>
      <w:rPr>
        <w:rFonts w:ascii="Book Antiqua" w:eastAsia="Corsiva" w:hAnsi="Book Antiqua" w:cs="Corsiva"/>
        <w:color w:val="808080" w:themeColor="background1" w:themeShade="80"/>
        <w:sz w:val="24"/>
        <w:szCs w:val="24"/>
      </w:rPr>
    </w:pPr>
    <w:proofErr w:type="spellStart"/>
    <w:r w:rsidRPr="00036DCA">
      <w:rPr>
        <w:rFonts w:ascii="Book Antiqua" w:eastAsia="Corsiva" w:hAnsi="Book Antiqua" w:cs="Corsiva"/>
        <w:b/>
        <w:color w:val="808080" w:themeColor="background1" w:themeShade="80"/>
        <w:sz w:val="24"/>
        <w:szCs w:val="24"/>
      </w:rPr>
      <w:t>Tlf</w:t>
    </w:r>
    <w:proofErr w:type="spellEnd"/>
    <w:r w:rsidRPr="00036DCA">
      <w:rPr>
        <w:rFonts w:ascii="Book Antiqua" w:eastAsia="Corsiva" w:hAnsi="Book Antiqua" w:cs="Corsiva"/>
        <w:b/>
        <w:color w:val="808080" w:themeColor="background1" w:themeShade="80"/>
        <w:sz w:val="24"/>
        <w:szCs w:val="24"/>
      </w:rPr>
      <w:t>:</w:t>
    </w:r>
    <w:r w:rsidRPr="00036DCA">
      <w:rPr>
        <w:rFonts w:ascii="Book Antiqua" w:eastAsia="Corsiva" w:hAnsi="Book Antiqua" w:cs="Corsiva"/>
        <w:color w:val="808080" w:themeColor="background1" w:themeShade="80"/>
        <w:sz w:val="24"/>
        <w:szCs w:val="24"/>
      </w:rPr>
      <w:t xml:space="preserve"> 0442 451 30 03 • </w:t>
    </w:r>
    <w:r w:rsidRPr="00036DCA">
      <w:rPr>
        <w:rFonts w:ascii="Book Antiqua" w:eastAsia="Corsiva" w:hAnsi="Book Antiqua" w:cs="Corsiva"/>
        <w:b/>
        <w:color w:val="808080" w:themeColor="background1" w:themeShade="80"/>
        <w:sz w:val="24"/>
        <w:szCs w:val="24"/>
      </w:rPr>
      <w:t>Faks:</w:t>
    </w:r>
    <w:r w:rsidRPr="00036DCA">
      <w:rPr>
        <w:rFonts w:ascii="Book Antiqua" w:eastAsia="Corsiva" w:hAnsi="Book Antiqua" w:cs="Corsiva"/>
        <w:color w:val="808080" w:themeColor="background1" w:themeShade="80"/>
        <w:sz w:val="24"/>
        <w:szCs w:val="24"/>
      </w:rPr>
      <w:t xml:space="preserve"> 0442 451 24 32</w:t>
    </w:r>
  </w:p>
  <w:p w:rsidR="003531BB" w:rsidRPr="00036DCA" w:rsidRDefault="00036DCA" w:rsidP="00036DCA">
    <w:pPr>
      <w:pStyle w:val="AltBilgi"/>
      <w:jc w:val="center"/>
      <w:rPr>
        <w:sz w:val="24"/>
        <w:szCs w:val="24"/>
      </w:rPr>
    </w:pPr>
    <w:r w:rsidRPr="00036DCA">
      <w:rPr>
        <w:rFonts w:ascii="Book Antiqua" w:eastAsia="Corsiva" w:hAnsi="Book Antiqua" w:cs="Corsiva"/>
        <w:color w:val="808080" w:themeColor="background1" w:themeShade="80"/>
        <w:sz w:val="24"/>
        <w:szCs w:val="24"/>
      </w:rPr>
      <w:t>www.ispir.gov.tr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140" w:rsidRDefault="00B51140">
      <w:pPr>
        <w:spacing w:after="0" w:line="240" w:lineRule="auto"/>
      </w:pPr>
      <w:r>
        <w:separator/>
      </w:r>
    </w:p>
  </w:footnote>
  <w:footnote w:type="continuationSeparator" w:id="0">
    <w:p w:rsidR="00B51140" w:rsidRDefault="00B51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1BB" w:rsidRPr="00812E2E" w:rsidRDefault="00812E2E" w:rsidP="00812E2E">
    <w:pPr>
      <w:tabs>
        <w:tab w:val="center" w:pos="4536"/>
        <w:tab w:val="right" w:pos="9072"/>
      </w:tabs>
      <w:spacing w:after="0" w:line="240" w:lineRule="auto"/>
      <w:jc w:val="center"/>
      <w:rPr>
        <w:sz w:val="16"/>
        <w:szCs w:val="16"/>
      </w:rPr>
    </w:pPr>
    <w:r>
      <w:rPr>
        <w:noProof/>
      </w:rPr>
      <w:drawing>
        <wp:inline distT="0" distB="0" distL="0" distR="0">
          <wp:extent cx="1221006" cy="1120140"/>
          <wp:effectExtent l="0" t="0" r="0" b="3810"/>
          <wp:docPr id="3" name="Resim 3" descr="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311" cy="1138768"/>
                  </a:xfrm>
                  <a:prstGeom prst="rect">
                    <a:avLst/>
                  </a:prstGeom>
                  <a:noFill/>
                  <a:ln>
                    <a:noFill/>
                  </a:ln>
                </pic:spPr>
              </pic:pic>
            </a:graphicData>
          </a:graphic>
        </wp:inline>
      </w:drawing>
    </w:r>
    <w:r>
      <w:br/>
    </w:r>
  </w:p>
  <w:p w:rsidR="003531BB" w:rsidRPr="00812E2E" w:rsidRDefault="00836095" w:rsidP="00411F59">
    <w:pPr>
      <w:tabs>
        <w:tab w:val="center" w:pos="4536"/>
        <w:tab w:val="right" w:pos="9072"/>
      </w:tabs>
      <w:spacing w:after="0" w:line="240" w:lineRule="auto"/>
      <w:jc w:val="center"/>
      <w:rPr>
        <w:rFonts w:ascii="Book Antiqua" w:hAnsi="Book Antiqua"/>
        <w:b/>
      </w:rPr>
    </w:pPr>
    <w:r w:rsidRPr="00812E2E">
      <w:rPr>
        <w:rFonts w:ascii="Book Antiqua" w:eastAsia="Times New Roman" w:hAnsi="Book Antiqua" w:cs="Times New Roman"/>
        <w:b/>
        <w:sz w:val="24"/>
      </w:rPr>
      <w:t>T.C.</w:t>
    </w:r>
  </w:p>
  <w:p w:rsidR="003531BB" w:rsidRPr="00812E2E" w:rsidRDefault="00812E2E" w:rsidP="00812E2E">
    <w:pPr>
      <w:tabs>
        <w:tab w:val="center" w:pos="4536"/>
        <w:tab w:val="right" w:pos="9072"/>
      </w:tabs>
      <w:spacing w:after="0" w:line="240" w:lineRule="auto"/>
      <w:ind w:left="-283"/>
      <w:jc w:val="center"/>
      <w:rPr>
        <w:rFonts w:ascii="Book Antiqua" w:hAnsi="Book Antiqua"/>
        <w:b/>
      </w:rPr>
    </w:pPr>
    <w:r>
      <w:rPr>
        <w:rFonts w:ascii="Book Antiqua" w:eastAsia="Times New Roman" w:hAnsi="Book Antiqua" w:cs="Times New Roman"/>
        <w:b/>
        <w:sz w:val="24"/>
      </w:rPr>
      <w:t xml:space="preserve">   </w:t>
    </w:r>
    <w:r w:rsidRPr="00812E2E">
      <w:rPr>
        <w:rFonts w:ascii="Book Antiqua" w:eastAsia="Times New Roman" w:hAnsi="Book Antiqua" w:cs="Times New Roman"/>
        <w:b/>
        <w:sz w:val="24"/>
      </w:rPr>
      <w:t xml:space="preserve"> İSPİR</w:t>
    </w:r>
    <w:r w:rsidR="00836095" w:rsidRPr="00812E2E">
      <w:rPr>
        <w:rFonts w:ascii="Book Antiqua" w:eastAsia="Times New Roman" w:hAnsi="Book Antiqua" w:cs="Times New Roman"/>
        <w:b/>
        <w:sz w:val="24"/>
      </w:rPr>
      <w:t xml:space="preserve"> KAYMAKAMLIĞI</w:t>
    </w:r>
  </w:p>
  <w:p w:rsidR="00812E2E" w:rsidRDefault="00B71B19">
    <w:pPr>
      <w:tabs>
        <w:tab w:val="center" w:pos="4536"/>
        <w:tab w:val="right" w:pos="9072"/>
      </w:tabs>
      <w:spacing w:after="0" w:line="240" w:lineRule="auto"/>
      <w:rPr>
        <w:rFonts w:ascii="Book Antiqua" w:eastAsia="Times New Roman" w:hAnsi="Book Antiqua" w:cs="Times New Roman"/>
        <w:i/>
        <w:sz w:val="24"/>
      </w:rPr>
    </w:pPr>
    <w:r>
      <w:rPr>
        <w:rFonts w:ascii="Book Antiqua" w:eastAsia="Times New Roman" w:hAnsi="Book Antiqua" w:cs="Times New Roman"/>
        <w:sz w:val="24"/>
      </w:rPr>
      <w:t xml:space="preserve">              </w:t>
    </w:r>
    <w:r w:rsidRPr="00B71B19">
      <w:rPr>
        <w:rFonts w:ascii="Book Antiqua" w:eastAsia="Times New Roman" w:hAnsi="Book Antiqua" w:cs="Times New Roman"/>
        <w:sz w:val="24"/>
      </w:rPr>
      <w:t xml:space="preserve">  </w:t>
    </w:r>
    <w:r w:rsidR="00411F59">
      <w:rPr>
        <w:rFonts w:ascii="Book Antiqua" w:eastAsia="Times New Roman" w:hAnsi="Book Antiqua" w:cs="Times New Roman"/>
        <w:noProof/>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104025</wp:posOffset>
              </wp:positionV>
              <wp:extent cx="5701146" cy="6927"/>
              <wp:effectExtent l="19050" t="19050" r="13970" b="31750"/>
              <wp:wrapNone/>
              <wp:docPr id="2" name="Düz Bağlayıcı 2"/>
              <wp:cNvGraphicFramePr/>
              <a:graphic xmlns:a="http://schemas.openxmlformats.org/drawingml/2006/main">
                <a:graphicData uri="http://schemas.microsoft.com/office/word/2010/wordprocessingShape">
                  <wps:wsp>
                    <wps:cNvCnPr/>
                    <wps:spPr>
                      <a:xfrm flipV="1">
                        <a:off x="0" y="0"/>
                        <a:ext cx="5701146" cy="6927"/>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FC4AE5" id="Düz Bağlayıcı 2" o:spid="_x0000_s1026" style="position:absolute;flip:y;z-index:251662336;visibility:visible;mso-wrap-style:square;mso-wrap-distance-left:9pt;mso-wrap-distance-top:0;mso-wrap-distance-right:9pt;mso-wrap-distance-bottom:0;mso-position-horizontal:center;mso-position-horizontal-relative:margin;mso-position-vertical:absolute;mso-position-vertical-relative:text" from="0,8.2pt" to="448.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" strokecolor="black [3040]" strokeweight="2.25pt">
              <w10:wrap anchorx="margin"/>
            </v:line>
          </w:pict>
        </mc:Fallback>
      </mc:AlternateContent>
    </w:r>
    <w:r w:rsidRPr="00B71B19">
      <w:rPr>
        <w:rFonts w:ascii="Book Antiqua" w:eastAsia="Times New Roman" w:hAnsi="Book Antiqua" w:cs="Times New Roman"/>
        <w:i/>
        <w:sz w:val="24"/>
      </w:rPr>
      <w:tab/>
    </w:r>
    <w:r w:rsidRPr="00B71B19">
      <w:rPr>
        <w:rFonts w:ascii="Book Antiqua" w:eastAsia="Times New Roman" w:hAnsi="Book Antiqua" w:cs="Times New Roman"/>
        <w:i/>
        <w:sz w:val="24"/>
      </w:rPr>
      <w:tab/>
    </w:r>
    <w:r w:rsidRPr="00B71B19">
      <w:rPr>
        <w:rFonts w:ascii="Book Antiqua" w:eastAsia="Times New Roman" w:hAnsi="Book Antiqua" w:cs="Times New Roman"/>
        <w:i/>
        <w:sz w:val="24"/>
      </w:rPr>
      <w:tab/>
    </w:r>
  </w:p>
  <w:p w:rsidR="00B71B19" w:rsidRPr="00812E2E" w:rsidRDefault="00812E2E" w:rsidP="00812E2E">
    <w:pPr>
      <w:tabs>
        <w:tab w:val="center" w:pos="4536"/>
        <w:tab w:val="right" w:pos="9072"/>
      </w:tabs>
      <w:spacing w:after="0" w:line="240" w:lineRule="auto"/>
      <w:rPr>
        <w:rFonts w:ascii="Book Antiqua" w:eastAsia="Times New Roman" w:hAnsi="Book Antiqua" w:cs="Times New Roman"/>
        <w:b/>
        <w:sz w:val="24"/>
      </w:rPr>
    </w:pPr>
    <w:r>
      <w:rPr>
        <w:rFonts w:ascii="Book Antiqua" w:eastAsia="Times New Roman" w:hAnsi="Book Antiqua" w:cs="Times New Roman"/>
        <w:i/>
        <w:sz w:val="24"/>
      </w:rPr>
      <w:t xml:space="preserve">    </w:t>
    </w:r>
    <w:r>
      <w:rPr>
        <w:rFonts w:ascii="Book Antiqua" w:eastAsia="Times New Roman" w:hAnsi="Book Antiqua" w:cs="Times New Roman"/>
        <w:i/>
        <w:sz w:val="24"/>
      </w:rPr>
      <w:tab/>
    </w:r>
    <w:r>
      <w:rPr>
        <w:rFonts w:ascii="Book Antiqua" w:eastAsia="Times New Roman" w:hAnsi="Book Antiqua" w:cs="Times New Roman"/>
        <w:i/>
        <w:sz w:val="24"/>
      </w:rPr>
      <w:tab/>
    </w:r>
    <w:r w:rsidRPr="00812E2E">
      <w:rPr>
        <w:rFonts w:ascii="Book Antiqua" w:eastAsia="Times New Roman" w:hAnsi="Book Antiqua" w:cs="Times New Roman"/>
        <w:b/>
        <w:i/>
        <w:sz w:val="24"/>
      </w:rPr>
      <w:t>18 Mayıs 2018</w:t>
    </w:r>
    <w:r w:rsidR="00B71B19" w:rsidRPr="00812E2E">
      <w:rPr>
        <w:rFonts w:ascii="Times New Roman" w:eastAsia="Times New Roman" w:hAnsi="Times New Roman" w:cs="Times New Roman"/>
        <w:b/>
        <w:i/>
        <w:sz w:val="24"/>
      </w:rPr>
      <w:tab/>
    </w:r>
    <w:r w:rsidR="00B71B19" w:rsidRPr="00812E2E">
      <w:rPr>
        <w:rFonts w:ascii="Times New Roman" w:eastAsia="Times New Roman" w:hAnsi="Times New Roman" w:cs="Times New Roman"/>
        <w:b/>
        <w:i/>
        <w:sz w:val="24"/>
      </w:rPr>
      <w:tab/>
    </w:r>
    <w:r w:rsidR="00B71B19" w:rsidRPr="00812E2E">
      <w:rPr>
        <w:rFonts w:ascii="Times New Roman" w:eastAsia="Times New Roman" w:hAnsi="Times New Roman" w:cs="Times New Roman"/>
        <w:b/>
        <w:i/>
        <w:sz w:val="24"/>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531BB"/>
    <w:rsid w:val="00036DCA"/>
    <w:rsid w:val="00147FF6"/>
    <w:rsid w:val="001639E6"/>
    <w:rsid w:val="00205526"/>
    <w:rsid w:val="00286D81"/>
    <w:rsid w:val="002F660E"/>
    <w:rsid w:val="00336C3D"/>
    <w:rsid w:val="003531BB"/>
    <w:rsid w:val="00411F59"/>
    <w:rsid w:val="004651A0"/>
    <w:rsid w:val="004D1172"/>
    <w:rsid w:val="00812E2E"/>
    <w:rsid w:val="00836095"/>
    <w:rsid w:val="009E3510"/>
    <w:rsid w:val="00B51140"/>
    <w:rsid w:val="00B71B19"/>
    <w:rsid w:val="00C070E9"/>
    <w:rsid w:val="00C16C95"/>
    <w:rsid w:val="00CD327B"/>
    <w:rsid w:val="00DB775D"/>
    <w:rsid w:val="00E25955"/>
    <w:rsid w:val="00EF5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38539"/>
  <w15:docId w15:val="{0580587D-8FD8-4DE9-91B1-C09DA231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E2E"/>
  </w:style>
  <w:style w:type="paragraph" w:styleId="Balk1">
    <w:name w:val="heading 1"/>
    <w:basedOn w:val="Normal"/>
    <w:next w:val="Normal"/>
    <w:link w:val="Balk1Char"/>
    <w:uiPriority w:val="9"/>
    <w:qFormat/>
    <w:rsid w:val="00812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12E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12E2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12E2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812E2E"/>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812E2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812E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812E2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812E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812E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ltyaz">
    <w:name w:val="Subtitle"/>
    <w:basedOn w:val="Normal"/>
    <w:next w:val="Normal"/>
    <w:link w:val="AltyazChar"/>
    <w:uiPriority w:val="11"/>
    <w:qFormat/>
    <w:rsid w:val="00812E2E"/>
    <w:pPr>
      <w:numPr>
        <w:ilvl w:val="1"/>
      </w:numPr>
    </w:pPr>
    <w:rPr>
      <w:rFonts w:asciiTheme="majorHAnsi" w:eastAsiaTheme="majorEastAsia" w:hAnsiTheme="majorHAnsi" w:cstheme="majorBidi"/>
      <w:i/>
      <w:iCs/>
      <w:color w:val="4F81BD" w:themeColor="accent1"/>
      <w:spacing w:val="15"/>
      <w:sz w:val="24"/>
      <w:szCs w:val="24"/>
    </w:rPr>
  </w:style>
  <w:style w:type="paragraph" w:styleId="BalonMetni">
    <w:name w:val="Balloon Text"/>
    <w:basedOn w:val="Normal"/>
    <w:link w:val="BalonMetniChar"/>
    <w:uiPriority w:val="99"/>
    <w:semiHidden/>
    <w:unhideWhenUsed/>
    <w:rsid w:val="00C16C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6C95"/>
    <w:rPr>
      <w:rFonts w:ascii="Tahoma" w:eastAsia="Calibri" w:hAnsi="Tahoma" w:cs="Tahoma"/>
      <w:color w:val="000000"/>
      <w:sz w:val="16"/>
      <w:szCs w:val="16"/>
    </w:rPr>
  </w:style>
  <w:style w:type="paragraph" w:styleId="stBilgi">
    <w:name w:val="header"/>
    <w:basedOn w:val="Normal"/>
    <w:link w:val="stBilgiChar"/>
    <w:uiPriority w:val="99"/>
    <w:unhideWhenUsed/>
    <w:rsid w:val="00C16C9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16C95"/>
    <w:rPr>
      <w:rFonts w:ascii="Calibri" w:eastAsia="Calibri" w:hAnsi="Calibri" w:cs="Calibri"/>
      <w:color w:val="000000"/>
    </w:rPr>
  </w:style>
  <w:style w:type="paragraph" w:styleId="AltBilgi">
    <w:name w:val="footer"/>
    <w:basedOn w:val="Normal"/>
    <w:link w:val="AltBilgiChar"/>
    <w:uiPriority w:val="99"/>
    <w:unhideWhenUsed/>
    <w:rsid w:val="00C16C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16C95"/>
    <w:rPr>
      <w:rFonts w:ascii="Calibri" w:eastAsia="Calibri" w:hAnsi="Calibri" w:cs="Calibri"/>
      <w:color w:val="000000"/>
    </w:rPr>
  </w:style>
  <w:style w:type="character" w:customStyle="1" w:styleId="Balk1Char">
    <w:name w:val="Başlık 1 Char"/>
    <w:basedOn w:val="VarsaylanParagrafYazTipi"/>
    <w:link w:val="Balk1"/>
    <w:uiPriority w:val="9"/>
    <w:rsid w:val="00812E2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12E2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12E2E"/>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812E2E"/>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812E2E"/>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812E2E"/>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812E2E"/>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812E2E"/>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812E2E"/>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812E2E"/>
    <w:pPr>
      <w:spacing w:line="240" w:lineRule="auto"/>
    </w:pPr>
    <w:rPr>
      <w:b/>
      <w:bCs/>
      <w:color w:val="4F81BD" w:themeColor="accent1"/>
      <w:sz w:val="18"/>
      <w:szCs w:val="18"/>
    </w:rPr>
  </w:style>
  <w:style w:type="character" w:customStyle="1" w:styleId="KonuBalChar">
    <w:name w:val="Konu Başlığı Char"/>
    <w:basedOn w:val="VarsaylanParagrafYazTipi"/>
    <w:link w:val="KonuBal"/>
    <w:uiPriority w:val="10"/>
    <w:rsid w:val="00812E2E"/>
    <w:rPr>
      <w:rFonts w:asciiTheme="majorHAnsi" w:eastAsiaTheme="majorEastAsia" w:hAnsiTheme="majorHAnsi" w:cstheme="majorBidi"/>
      <w:color w:val="17365D" w:themeColor="text2" w:themeShade="BF"/>
      <w:spacing w:val="5"/>
      <w:sz w:val="52"/>
      <w:szCs w:val="52"/>
    </w:rPr>
  </w:style>
  <w:style w:type="character" w:customStyle="1" w:styleId="AltyazChar">
    <w:name w:val="Altyazı Char"/>
    <w:basedOn w:val="VarsaylanParagrafYazTipi"/>
    <w:link w:val="Altyaz"/>
    <w:uiPriority w:val="11"/>
    <w:rsid w:val="00812E2E"/>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812E2E"/>
    <w:rPr>
      <w:b/>
      <w:bCs/>
    </w:rPr>
  </w:style>
  <w:style w:type="character" w:styleId="Vurgu">
    <w:name w:val="Emphasis"/>
    <w:basedOn w:val="VarsaylanParagrafYazTipi"/>
    <w:uiPriority w:val="20"/>
    <w:qFormat/>
    <w:rsid w:val="00812E2E"/>
    <w:rPr>
      <w:i/>
      <w:iCs/>
    </w:rPr>
  </w:style>
  <w:style w:type="paragraph" w:styleId="AralkYok">
    <w:name w:val="No Spacing"/>
    <w:uiPriority w:val="1"/>
    <w:qFormat/>
    <w:rsid w:val="00812E2E"/>
    <w:pPr>
      <w:spacing w:after="0" w:line="240" w:lineRule="auto"/>
    </w:pPr>
  </w:style>
  <w:style w:type="paragraph" w:styleId="Alnt">
    <w:name w:val="Quote"/>
    <w:basedOn w:val="Normal"/>
    <w:next w:val="Normal"/>
    <w:link w:val="AlntChar"/>
    <w:uiPriority w:val="29"/>
    <w:qFormat/>
    <w:rsid w:val="00812E2E"/>
    <w:rPr>
      <w:i/>
      <w:iCs/>
      <w:color w:val="000000" w:themeColor="text1"/>
    </w:rPr>
  </w:style>
  <w:style w:type="character" w:customStyle="1" w:styleId="AlntChar">
    <w:name w:val="Alıntı Char"/>
    <w:basedOn w:val="VarsaylanParagrafYazTipi"/>
    <w:link w:val="Alnt"/>
    <w:uiPriority w:val="29"/>
    <w:rsid w:val="00812E2E"/>
    <w:rPr>
      <w:i/>
      <w:iCs/>
      <w:color w:val="000000" w:themeColor="text1"/>
    </w:rPr>
  </w:style>
  <w:style w:type="paragraph" w:styleId="GlAlnt">
    <w:name w:val="Intense Quote"/>
    <w:basedOn w:val="Normal"/>
    <w:next w:val="Normal"/>
    <w:link w:val="GlAlntChar"/>
    <w:uiPriority w:val="30"/>
    <w:qFormat/>
    <w:rsid w:val="00812E2E"/>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812E2E"/>
    <w:rPr>
      <w:b/>
      <w:bCs/>
      <w:i/>
      <w:iCs/>
      <w:color w:val="4F81BD" w:themeColor="accent1"/>
    </w:rPr>
  </w:style>
  <w:style w:type="character" w:styleId="HafifVurgulama">
    <w:name w:val="Subtle Emphasis"/>
    <w:basedOn w:val="VarsaylanParagrafYazTipi"/>
    <w:uiPriority w:val="19"/>
    <w:qFormat/>
    <w:rsid w:val="00812E2E"/>
    <w:rPr>
      <w:i/>
      <w:iCs/>
      <w:color w:val="808080" w:themeColor="text1" w:themeTint="7F"/>
    </w:rPr>
  </w:style>
  <w:style w:type="character" w:styleId="GlVurgulama">
    <w:name w:val="Intense Emphasis"/>
    <w:basedOn w:val="VarsaylanParagrafYazTipi"/>
    <w:uiPriority w:val="21"/>
    <w:qFormat/>
    <w:rsid w:val="00812E2E"/>
    <w:rPr>
      <w:b/>
      <w:bCs/>
      <w:i/>
      <w:iCs/>
      <w:color w:val="4F81BD" w:themeColor="accent1"/>
    </w:rPr>
  </w:style>
  <w:style w:type="character" w:styleId="HafifBavuru">
    <w:name w:val="Subtle Reference"/>
    <w:basedOn w:val="VarsaylanParagrafYazTipi"/>
    <w:uiPriority w:val="31"/>
    <w:qFormat/>
    <w:rsid w:val="00812E2E"/>
    <w:rPr>
      <w:smallCaps/>
      <w:color w:val="C0504D" w:themeColor="accent2"/>
      <w:u w:val="single"/>
    </w:rPr>
  </w:style>
  <w:style w:type="character" w:styleId="GlBavuru">
    <w:name w:val="Intense Reference"/>
    <w:basedOn w:val="VarsaylanParagrafYazTipi"/>
    <w:uiPriority w:val="32"/>
    <w:qFormat/>
    <w:rsid w:val="00812E2E"/>
    <w:rPr>
      <w:b/>
      <w:bCs/>
      <w:smallCaps/>
      <w:color w:val="C0504D" w:themeColor="accent2"/>
      <w:spacing w:val="5"/>
      <w:u w:val="single"/>
    </w:rPr>
  </w:style>
  <w:style w:type="character" w:styleId="KitapBal">
    <w:name w:val="Book Title"/>
    <w:basedOn w:val="VarsaylanParagrafYazTipi"/>
    <w:uiPriority w:val="33"/>
    <w:qFormat/>
    <w:rsid w:val="00812E2E"/>
    <w:rPr>
      <w:b/>
      <w:bCs/>
      <w:smallCaps/>
      <w:spacing w:val="5"/>
    </w:rPr>
  </w:style>
  <w:style w:type="paragraph" w:styleId="TBal">
    <w:name w:val="TOC Heading"/>
    <w:basedOn w:val="Balk1"/>
    <w:next w:val="Normal"/>
    <w:uiPriority w:val="39"/>
    <w:semiHidden/>
    <w:unhideWhenUsed/>
    <w:qFormat/>
    <w:rsid w:val="00812E2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25699">
      <w:bodyDiv w:val="1"/>
      <w:marLeft w:val="0"/>
      <w:marRight w:val="0"/>
      <w:marTop w:val="0"/>
      <w:marBottom w:val="0"/>
      <w:divBdr>
        <w:top w:val="none" w:sz="0" w:space="0" w:color="auto"/>
        <w:left w:val="none" w:sz="0" w:space="0" w:color="auto"/>
        <w:bottom w:val="none" w:sz="0" w:space="0" w:color="auto"/>
        <w:right w:val="none" w:sz="0" w:space="0" w:color="auto"/>
      </w:divBdr>
    </w:div>
    <w:div w:id="667948764">
      <w:bodyDiv w:val="1"/>
      <w:marLeft w:val="0"/>
      <w:marRight w:val="0"/>
      <w:marTop w:val="0"/>
      <w:marBottom w:val="0"/>
      <w:divBdr>
        <w:top w:val="none" w:sz="0" w:space="0" w:color="auto"/>
        <w:left w:val="none" w:sz="0" w:space="0" w:color="auto"/>
        <w:bottom w:val="none" w:sz="0" w:space="0" w:color="auto"/>
        <w:right w:val="none" w:sz="0" w:space="0" w:color="auto"/>
      </w:divBdr>
    </w:div>
    <w:div w:id="1454397444">
      <w:bodyDiv w:val="1"/>
      <w:marLeft w:val="0"/>
      <w:marRight w:val="0"/>
      <w:marTop w:val="0"/>
      <w:marBottom w:val="0"/>
      <w:divBdr>
        <w:top w:val="none" w:sz="0" w:space="0" w:color="auto"/>
        <w:left w:val="none" w:sz="0" w:space="0" w:color="auto"/>
        <w:bottom w:val="none" w:sz="0" w:space="0" w:color="auto"/>
        <w:right w:val="none" w:sz="0" w:space="0" w:color="auto"/>
      </w:divBdr>
      <w:divsChild>
        <w:div w:id="1789472140">
          <w:marLeft w:val="0"/>
          <w:marRight w:val="0"/>
          <w:marTop w:val="0"/>
          <w:marBottom w:val="0"/>
          <w:divBdr>
            <w:top w:val="none" w:sz="0" w:space="0" w:color="auto"/>
            <w:left w:val="none" w:sz="0" w:space="0" w:color="auto"/>
            <w:bottom w:val="none" w:sz="0" w:space="0" w:color="auto"/>
            <w:right w:val="none" w:sz="0" w:space="0" w:color="auto"/>
          </w:divBdr>
          <w:divsChild>
            <w:div w:id="1328827427">
              <w:marLeft w:val="0"/>
              <w:marRight w:val="0"/>
              <w:marTop w:val="0"/>
              <w:marBottom w:val="0"/>
              <w:divBdr>
                <w:top w:val="none" w:sz="0" w:space="0" w:color="auto"/>
                <w:left w:val="none" w:sz="0" w:space="0" w:color="auto"/>
                <w:bottom w:val="none" w:sz="0" w:space="0" w:color="auto"/>
                <w:right w:val="none" w:sz="0" w:space="0" w:color="auto"/>
              </w:divBdr>
              <w:divsChild>
                <w:div w:id="1017386561">
                  <w:marLeft w:val="0"/>
                  <w:marRight w:val="0"/>
                  <w:marTop w:val="0"/>
                  <w:marBottom w:val="0"/>
                  <w:divBdr>
                    <w:top w:val="none" w:sz="0" w:space="0" w:color="auto"/>
                    <w:left w:val="none" w:sz="0" w:space="0" w:color="auto"/>
                    <w:bottom w:val="none" w:sz="0" w:space="0" w:color="auto"/>
                    <w:right w:val="none" w:sz="0" w:space="0" w:color="auto"/>
                  </w:divBdr>
                  <w:divsChild>
                    <w:div w:id="426656487">
                      <w:marLeft w:val="0"/>
                      <w:marRight w:val="0"/>
                      <w:marTop w:val="0"/>
                      <w:marBottom w:val="0"/>
                      <w:divBdr>
                        <w:top w:val="none" w:sz="0" w:space="0" w:color="auto"/>
                        <w:left w:val="none" w:sz="0" w:space="0" w:color="auto"/>
                        <w:bottom w:val="none" w:sz="0" w:space="0" w:color="auto"/>
                        <w:right w:val="none" w:sz="0" w:space="0" w:color="auto"/>
                      </w:divBdr>
                      <w:divsChild>
                        <w:div w:id="144249991">
                          <w:marLeft w:val="0"/>
                          <w:marRight w:val="0"/>
                          <w:marTop w:val="0"/>
                          <w:marBottom w:val="0"/>
                          <w:divBdr>
                            <w:top w:val="none" w:sz="0" w:space="0" w:color="auto"/>
                            <w:left w:val="none" w:sz="0" w:space="0" w:color="auto"/>
                            <w:bottom w:val="none" w:sz="0" w:space="0" w:color="auto"/>
                            <w:right w:val="none" w:sz="0" w:space="0" w:color="auto"/>
                          </w:divBdr>
                          <w:divsChild>
                            <w:div w:id="515923041">
                              <w:marLeft w:val="0"/>
                              <w:marRight w:val="0"/>
                              <w:marTop w:val="0"/>
                              <w:marBottom w:val="0"/>
                              <w:divBdr>
                                <w:top w:val="none" w:sz="0" w:space="0" w:color="auto"/>
                                <w:left w:val="none" w:sz="0" w:space="0" w:color="auto"/>
                                <w:bottom w:val="none" w:sz="0" w:space="0" w:color="auto"/>
                                <w:right w:val="none" w:sz="0" w:space="0" w:color="auto"/>
                              </w:divBdr>
                              <w:divsChild>
                                <w:div w:id="18238573">
                                  <w:marLeft w:val="0"/>
                                  <w:marRight w:val="0"/>
                                  <w:marTop w:val="0"/>
                                  <w:marBottom w:val="0"/>
                                  <w:divBdr>
                                    <w:top w:val="none" w:sz="0" w:space="0" w:color="auto"/>
                                    <w:left w:val="none" w:sz="0" w:space="0" w:color="auto"/>
                                    <w:bottom w:val="none" w:sz="0" w:space="0" w:color="auto"/>
                                    <w:right w:val="none" w:sz="0" w:space="0" w:color="auto"/>
                                  </w:divBdr>
                                  <w:divsChild>
                                    <w:div w:id="10802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00E0-C603-4CBF-B693-D2E35D02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508</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tebrik mesajı taslak.docx</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tebrik mesajı taslak.docx</dc:title>
  <cp:lastModifiedBy>uzer</cp:lastModifiedBy>
  <cp:revision>13</cp:revision>
  <dcterms:created xsi:type="dcterms:W3CDTF">2014-01-29T15:41:00Z</dcterms:created>
  <dcterms:modified xsi:type="dcterms:W3CDTF">2018-05-18T13:21:00Z</dcterms:modified>
</cp:coreProperties>
</file>